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4D" w:rsidRPr="00973F01" w:rsidRDefault="00AB504D" w:rsidP="00AB504D">
      <w:pPr>
        <w:spacing w:after="0"/>
        <w:rPr>
          <w:rFonts w:ascii="Dubai" w:hAnsi="Dubai" w:cs="Dubai"/>
          <w:b/>
        </w:rPr>
      </w:pPr>
      <w:r w:rsidRPr="00973F01">
        <w:rPr>
          <w:rFonts w:ascii="Dubai" w:hAnsi="Dubai" w:cs="Dubai"/>
          <w:b/>
        </w:rPr>
        <w:t>Pravni fakultet Sveu</w:t>
      </w:r>
      <w:r w:rsidRPr="00973F01">
        <w:rPr>
          <w:b/>
        </w:rPr>
        <w:t>č</w:t>
      </w:r>
      <w:r w:rsidRPr="00973F01">
        <w:rPr>
          <w:rFonts w:ascii="Dubai" w:hAnsi="Dubai" w:cs="Dubai"/>
          <w:b/>
        </w:rPr>
        <w:t>ilišta u Zagrebu</w:t>
      </w:r>
    </w:p>
    <w:p w:rsidR="00AB504D" w:rsidRPr="00973F01" w:rsidRDefault="00AB504D" w:rsidP="00AB504D">
      <w:pPr>
        <w:spacing w:after="0"/>
        <w:rPr>
          <w:rFonts w:ascii="Dubai" w:hAnsi="Dubai" w:cs="Dubai"/>
          <w:b/>
        </w:rPr>
      </w:pPr>
      <w:r w:rsidRPr="00973F01">
        <w:rPr>
          <w:rFonts w:ascii="Dubai" w:hAnsi="Dubai" w:cs="Dubai"/>
          <w:b/>
        </w:rPr>
        <w:t xml:space="preserve">Katedra za upravnu znanost </w:t>
      </w:r>
    </w:p>
    <w:p w:rsidR="00E05CDF" w:rsidRPr="00973F01" w:rsidRDefault="00E05CDF">
      <w:pPr>
        <w:spacing w:after="120"/>
        <w:jc w:val="center"/>
        <w:rPr>
          <w:rFonts w:ascii="Dubai" w:hAnsi="Dubai" w:cs="Dubai"/>
          <w:b/>
        </w:rPr>
      </w:pPr>
    </w:p>
    <w:p w:rsidR="004A0AAC" w:rsidRPr="00973F01" w:rsidRDefault="00A34BC3">
      <w:pPr>
        <w:spacing w:after="120"/>
        <w:jc w:val="center"/>
        <w:rPr>
          <w:rFonts w:ascii="Dubai" w:hAnsi="Dubai" w:cs="Dubai"/>
          <w:b/>
        </w:rPr>
      </w:pPr>
      <w:r w:rsidRPr="00973F01">
        <w:rPr>
          <w:rFonts w:ascii="Dubai" w:hAnsi="Dubai" w:cs="Dubai"/>
          <w:b/>
        </w:rPr>
        <w:t>Rezultati pisanog dijela ispita i raspored usmenih ispita iz Upravne znanosti</w:t>
      </w:r>
    </w:p>
    <w:p w:rsidR="004A0AAC" w:rsidRPr="00973F01" w:rsidRDefault="00AB504D">
      <w:pPr>
        <w:spacing w:after="120"/>
        <w:jc w:val="center"/>
        <w:rPr>
          <w:rFonts w:ascii="Dubai" w:hAnsi="Dubai" w:cs="Dubai"/>
          <w:b/>
        </w:rPr>
      </w:pPr>
      <w:r w:rsidRPr="00973F01">
        <w:rPr>
          <w:rFonts w:ascii="Dubai" w:hAnsi="Dubai" w:cs="Dubai"/>
          <w:b/>
        </w:rPr>
        <w:t>I</w:t>
      </w:r>
      <w:r w:rsidR="00A34BC3" w:rsidRPr="00973F01">
        <w:rPr>
          <w:rFonts w:ascii="Dubai" w:hAnsi="Dubai" w:cs="Dubai"/>
          <w:b/>
        </w:rPr>
        <w:t xml:space="preserve">spitni rok </w:t>
      </w:r>
      <w:r w:rsidRPr="00973F01">
        <w:rPr>
          <w:rFonts w:ascii="Dubai" w:hAnsi="Dubai" w:cs="Dubai"/>
          <w:b/>
        </w:rPr>
        <w:t>2</w:t>
      </w:r>
      <w:r w:rsidR="007E1930" w:rsidRPr="00973F01">
        <w:rPr>
          <w:rFonts w:ascii="Dubai" w:hAnsi="Dubai" w:cs="Dubai"/>
          <w:b/>
        </w:rPr>
        <w:t>8</w:t>
      </w:r>
      <w:r w:rsidR="00A34BC3" w:rsidRPr="00973F01">
        <w:rPr>
          <w:rFonts w:ascii="Dubai" w:hAnsi="Dubai" w:cs="Dubai"/>
          <w:b/>
        </w:rPr>
        <w:t>.</w:t>
      </w:r>
      <w:r w:rsidRPr="00973F01">
        <w:rPr>
          <w:rFonts w:ascii="Dubai" w:hAnsi="Dubai" w:cs="Dubai"/>
          <w:b/>
        </w:rPr>
        <w:t>01.</w:t>
      </w:r>
      <w:r w:rsidR="00A34BC3" w:rsidRPr="00973F01">
        <w:rPr>
          <w:rFonts w:ascii="Dubai" w:hAnsi="Dubai" w:cs="Dubai"/>
          <w:b/>
        </w:rPr>
        <w:t>20</w:t>
      </w:r>
      <w:r w:rsidR="007E1930" w:rsidRPr="00973F01">
        <w:rPr>
          <w:rFonts w:ascii="Dubai" w:hAnsi="Dubai" w:cs="Dubai"/>
          <w:b/>
        </w:rPr>
        <w:t>20</w:t>
      </w:r>
      <w:r w:rsidR="00A34BC3" w:rsidRPr="00973F01">
        <w:rPr>
          <w:rFonts w:ascii="Dubai" w:hAnsi="Dubai" w:cs="Dubai"/>
          <w:b/>
        </w:rPr>
        <w:t>.</w:t>
      </w:r>
    </w:p>
    <w:p w:rsidR="007E1930" w:rsidRPr="00973F01" w:rsidRDefault="007E1930">
      <w:pPr>
        <w:spacing w:after="120"/>
        <w:jc w:val="center"/>
        <w:rPr>
          <w:rFonts w:ascii="Dubai" w:hAnsi="Dubai" w:cs="Dubai"/>
          <w:b/>
        </w:rPr>
      </w:pPr>
    </w:p>
    <w:tbl>
      <w:tblPr>
        <w:tblStyle w:val="a0"/>
        <w:tblW w:w="7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70"/>
      </w:tblGrid>
      <w:tr w:rsidR="00576E9C" w:rsidRPr="00973F01" w:rsidTr="00576E9C">
        <w:trPr>
          <w:trHeight w:val="539"/>
        </w:trPr>
        <w:tc>
          <w:tcPr>
            <w:tcW w:w="7070" w:type="dxa"/>
          </w:tcPr>
          <w:p w:rsidR="00576E9C" w:rsidRPr="00973F01" w:rsidRDefault="00576E9C" w:rsidP="00E05CDF">
            <w:pPr>
              <w:jc w:val="center"/>
              <w:rPr>
                <w:rFonts w:ascii="Dubai" w:hAnsi="Dubai" w:cs="Dubai"/>
                <w:b/>
              </w:rPr>
            </w:pPr>
            <w:r w:rsidRPr="00973F01">
              <w:rPr>
                <w:rFonts w:ascii="Dubai" w:hAnsi="Dubai" w:cs="Dubai"/>
                <w:b/>
              </w:rPr>
              <w:t xml:space="preserve">Komisijski ispit  - </w:t>
            </w:r>
            <w:r w:rsidRPr="00973F01">
              <w:rPr>
                <w:b/>
              </w:rPr>
              <w:t>č</w:t>
            </w:r>
            <w:r w:rsidRPr="00973F01">
              <w:rPr>
                <w:rFonts w:ascii="Dubai" w:hAnsi="Dubai" w:cs="Dubai"/>
                <w:b/>
              </w:rPr>
              <w:t xml:space="preserve">etvrtak, 30.01.2020. </w:t>
            </w:r>
          </w:p>
          <w:p w:rsidR="00576E9C" w:rsidRPr="00973F01" w:rsidRDefault="00576E9C" w:rsidP="00E05CDF">
            <w:pPr>
              <w:jc w:val="center"/>
              <w:rPr>
                <w:rFonts w:ascii="Dubai" w:hAnsi="Dubai" w:cs="Dubai"/>
                <w:b/>
              </w:rPr>
            </w:pPr>
            <w:r w:rsidRPr="00973F01">
              <w:rPr>
                <w:rFonts w:ascii="Dubai" w:hAnsi="Dubai" w:cs="Dubai"/>
                <w:b/>
              </w:rPr>
              <w:t xml:space="preserve"> u 13.30 h u </w:t>
            </w:r>
            <w:r w:rsidRPr="00973F01">
              <w:rPr>
                <w:b/>
              </w:rPr>
              <w:t>Ć</w:t>
            </w:r>
            <w:r w:rsidRPr="00973F01">
              <w:rPr>
                <w:rFonts w:ascii="Dubai" w:hAnsi="Dubai" w:cs="Dubai"/>
                <w:b/>
              </w:rPr>
              <w:t>M4, soba 28</w:t>
            </w:r>
          </w:p>
        </w:tc>
      </w:tr>
      <w:tr w:rsidR="00576E9C" w:rsidRPr="00973F01" w:rsidTr="00576E9C">
        <w:trPr>
          <w:trHeight w:val="655"/>
        </w:trPr>
        <w:tc>
          <w:tcPr>
            <w:tcW w:w="7070" w:type="dxa"/>
          </w:tcPr>
          <w:p w:rsidR="00576E9C" w:rsidRPr="00973F01" w:rsidRDefault="00576E9C" w:rsidP="00973F01">
            <w:pPr>
              <w:numPr>
                <w:ilvl w:val="0"/>
                <w:numId w:val="4"/>
              </w:numPr>
              <w:contextualSpacing/>
              <w:jc w:val="both"/>
              <w:rPr>
                <w:rFonts w:ascii="Dubai" w:hAnsi="Dubai" w:cs="Dubai"/>
                <w:color w:val="000000"/>
              </w:rPr>
            </w:pPr>
            <w:r w:rsidRPr="00973F01">
              <w:rPr>
                <w:rFonts w:ascii="Dubai" w:hAnsi="Dubai" w:cs="Dubai"/>
              </w:rPr>
              <w:t>Horvat Ines</w:t>
            </w:r>
          </w:p>
        </w:tc>
      </w:tr>
      <w:tr w:rsidR="00576E9C" w:rsidRPr="00973F01" w:rsidTr="00576E9C">
        <w:trPr>
          <w:trHeight w:val="537"/>
        </w:trPr>
        <w:tc>
          <w:tcPr>
            <w:tcW w:w="7070" w:type="dxa"/>
          </w:tcPr>
          <w:p w:rsidR="00576E9C" w:rsidRPr="00973F01" w:rsidRDefault="00576E9C" w:rsidP="007E1930">
            <w:pPr>
              <w:jc w:val="center"/>
              <w:rPr>
                <w:rFonts w:ascii="Dubai" w:hAnsi="Dubai" w:cs="Dubai"/>
                <w:b/>
              </w:rPr>
            </w:pPr>
            <w:r w:rsidRPr="00973F01">
              <w:rPr>
                <w:b/>
              </w:rPr>
              <w:t>č</w:t>
            </w:r>
            <w:r w:rsidRPr="00973F01">
              <w:rPr>
                <w:rFonts w:ascii="Dubai" w:hAnsi="Dubai" w:cs="Dubai"/>
                <w:b/>
              </w:rPr>
              <w:t xml:space="preserve">etvrtak, 30.01.2020. u 14.00 h / </w:t>
            </w:r>
            <w:r w:rsidRPr="00973F01">
              <w:rPr>
                <w:b/>
              </w:rPr>
              <w:t>Ć</w:t>
            </w:r>
            <w:r w:rsidRPr="00973F01">
              <w:rPr>
                <w:rFonts w:ascii="Dubai" w:hAnsi="Dubai" w:cs="Dubai"/>
                <w:b/>
              </w:rPr>
              <w:t xml:space="preserve">M4, soba 32 </w:t>
            </w:r>
          </w:p>
          <w:p w:rsidR="00576E9C" w:rsidRPr="00973F01" w:rsidRDefault="00576E9C" w:rsidP="007E1930">
            <w:pPr>
              <w:jc w:val="center"/>
              <w:rPr>
                <w:rFonts w:ascii="Dubai" w:hAnsi="Dubai" w:cs="Dubai"/>
                <w:b/>
              </w:rPr>
            </w:pPr>
            <w:r w:rsidRPr="00973F01">
              <w:rPr>
                <w:rFonts w:ascii="Dubai" w:hAnsi="Dubai" w:cs="Dubai"/>
                <w:b/>
              </w:rPr>
              <w:t xml:space="preserve">izv.prof.dr.sc. Anamarija Musa </w:t>
            </w:r>
          </w:p>
        </w:tc>
      </w:tr>
      <w:tr w:rsidR="00576E9C" w:rsidRPr="00973F01" w:rsidTr="00576E9C">
        <w:trPr>
          <w:trHeight w:val="814"/>
        </w:trPr>
        <w:tc>
          <w:tcPr>
            <w:tcW w:w="7070" w:type="dxa"/>
          </w:tcPr>
          <w:p w:rsidR="00576E9C" w:rsidRPr="00973F01" w:rsidRDefault="00576E9C" w:rsidP="007E1930">
            <w:pPr>
              <w:numPr>
                <w:ilvl w:val="0"/>
                <w:numId w:val="7"/>
              </w:numPr>
              <w:ind w:left="714" w:hanging="357"/>
              <w:contextualSpacing/>
              <w:rPr>
                <w:rFonts w:ascii="Dubai" w:hAnsi="Dubai" w:cs="Dubai"/>
              </w:rPr>
            </w:pPr>
            <w:r w:rsidRPr="00973F01">
              <w:rPr>
                <w:rFonts w:ascii="Dubai" w:hAnsi="Dubai" w:cs="Dubai"/>
              </w:rPr>
              <w:t>Cvjetkovi</w:t>
            </w:r>
            <w:r w:rsidRPr="00973F01">
              <w:t>ć</w:t>
            </w:r>
            <w:r w:rsidRPr="00973F01">
              <w:rPr>
                <w:rFonts w:ascii="Dubai" w:hAnsi="Dubai" w:cs="Dubai"/>
              </w:rPr>
              <w:t xml:space="preserve"> Domagoj </w:t>
            </w:r>
          </w:p>
          <w:p w:rsidR="00576E9C" w:rsidRPr="00973F01" w:rsidRDefault="00576E9C" w:rsidP="007E1930">
            <w:pPr>
              <w:numPr>
                <w:ilvl w:val="0"/>
                <w:numId w:val="7"/>
              </w:numPr>
              <w:ind w:left="714" w:hanging="357"/>
              <w:contextualSpacing/>
              <w:rPr>
                <w:rFonts w:ascii="Dubai" w:hAnsi="Dubai" w:cs="Dubai"/>
              </w:rPr>
            </w:pPr>
            <w:r w:rsidRPr="00973F01">
              <w:rPr>
                <w:rFonts w:ascii="Dubai" w:hAnsi="Dubai" w:cs="Dubai"/>
              </w:rPr>
              <w:t>Deši</w:t>
            </w:r>
            <w:r w:rsidRPr="00973F01">
              <w:t>ć</w:t>
            </w:r>
            <w:r w:rsidRPr="00973F01">
              <w:rPr>
                <w:rFonts w:ascii="Dubai" w:hAnsi="Dubai" w:cs="Dubai"/>
              </w:rPr>
              <w:t xml:space="preserve"> Nikola</w:t>
            </w:r>
          </w:p>
          <w:p w:rsidR="00576E9C" w:rsidRPr="00973F01" w:rsidRDefault="00576E9C" w:rsidP="007E1930">
            <w:pPr>
              <w:numPr>
                <w:ilvl w:val="0"/>
                <w:numId w:val="7"/>
              </w:numPr>
              <w:ind w:left="714" w:hanging="357"/>
              <w:contextualSpacing/>
              <w:rPr>
                <w:rFonts w:ascii="Dubai" w:hAnsi="Dubai" w:cs="Dubai"/>
              </w:rPr>
            </w:pPr>
            <w:r w:rsidRPr="00973F01">
              <w:rPr>
                <w:rFonts w:ascii="Dubai" w:hAnsi="Dubai" w:cs="Dubai"/>
              </w:rPr>
              <w:t>Dulibi</w:t>
            </w:r>
            <w:r w:rsidRPr="00973F01">
              <w:t>ć</w:t>
            </w:r>
            <w:r w:rsidRPr="00973F01">
              <w:rPr>
                <w:rFonts w:ascii="Dubai" w:hAnsi="Dubai" w:cs="Dubai"/>
              </w:rPr>
              <w:t xml:space="preserve"> Cvita</w:t>
            </w:r>
          </w:p>
          <w:p w:rsidR="00576E9C" w:rsidRPr="00973F01" w:rsidRDefault="00973F01" w:rsidP="007E1930">
            <w:pPr>
              <w:numPr>
                <w:ilvl w:val="0"/>
                <w:numId w:val="7"/>
              </w:numPr>
              <w:ind w:left="714" w:hanging="357"/>
              <w:contextualSpacing/>
              <w:rPr>
                <w:rFonts w:ascii="Dubai" w:hAnsi="Dubai" w:cs="Dubai"/>
              </w:rPr>
            </w:pPr>
            <w:r w:rsidRPr="00973F01">
              <w:rPr>
                <w:rFonts w:ascii="Dubai" w:hAnsi="Dubai" w:cs="Dubai"/>
              </w:rPr>
              <w:t>Gršak Jelena</w:t>
            </w:r>
          </w:p>
        </w:tc>
      </w:tr>
      <w:tr w:rsidR="00576E9C" w:rsidRPr="00973F01" w:rsidTr="00576E9C">
        <w:trPr>
          <w:trHeight w:val="593"/>
        </w:trPr>
        <w:tc>
          <w:tcPr>
            <w:tcW w:w="7070" w:type="dxa"/>
          </w:tcPr>
          <w:p w:rsidR="00576E9C" w:rsidRPr="00973F01" w:rsidRDefault="00576E9C" w:rsidP="006C3CC3">
            <w:pPr>
              <w:jc w:val="center"/>
              <w:rPr>
                <w:rFonts w:ascii="Dubai" w:hAnsi="Dubai" w:cs="Dubai"/>
                <w:b/>
              </w:rPr>
            </w:pPr>
            <w:bookmarkStart w:id="0" w:name="_GoBack"/>
            <w:bookmarkEnd w:id="0"/>
            <w:r w:rsidRPr="00973F01">
              <w:rPr>
                <w:b/>
              </w:rPr>
              <w:t>č</w:t>
            </w:r>
            <w:r w:rsidRPr="00973F01">
              <w:rPr>
                <w:rFonts w:ascii="Dubai" w:hAnsi="Dubai" w:cs="Dubai"/>
                <w:b/>
              </w:rPr>
              <w:t>etvrtak, 30.01.2020. u 11:00 h</w:t>
            </w:r>
            <w:r w:rsidRPr="00973F01">
              <w:rPr>
                <w:rFonts w:ascii="Dubai" w:hAnsi="Dubai" w:cs="Dubai"/>
                <w:b/>
              </w:rPr>
              <w:t xml:space="preserve"> / </w:t>
            </w:r>
            <w:r w:rsidRPr="00973F01">
              <w:rPr>
                <w:rFonts w:ascii="Dubai" w:hAnsi="Dubai" w:cs="Dubai"/>
                <w:b/>
              </w:rPr>
              <w:t xml:space="preserve">G10/ soba  21/3  </w:t>
            </w:r>
          </w:p>
          <w:p w:rsidR="00576E9C" w:rsidRPr="00973F01" w:rsidRDefault="00576E9C" w:rsidP="006C3CC3">
            <w:pPr>
              <w:jc w:val="center"/>
              <w:rPr>
                <w:rFonts w:ascii="Dubai" w:hAnsi="Dubai" w:cs="Dubai"/>
                <w:b/>
              </w:rPr>
            </w:pPr>
            <w:r w:rsidRPr="00973F01">
              <w:rPr>
                <w:rFonts w:ascii="Dubai" w:hAnsi="Dubai" w:cs="Dubai"/>
                <w:b/>
              </w:rPr>
              <w:t>doc.dr.sc. Romea Manojlovi</w:t>
            </w:r>
            <w:r w:rsidRPr="00973F01">
              <w:rPr>
                <w:b/>
              </w:rPr>
              <w:t>ć</w:t>
            </w:r>
            <w:r w:rsidRPr="00973F01">
              <w:rPr>
                <w:rFonts w:ascii="Dubai" w:hAnsi="Dubai" w:cs="Dubai"/>
                <w:b/>
              </w:rPr>
              <w:t xml:space="preserve"> Toman </w:t>
            </w:r>
          </w:p>
        </w:tc>
      </w:tr>
      <w:tr w:rsidR="00576E9C" w:rsidRPr="00973F01" w:rsidTr="00576E9C">
        <w:trPr>
          <w:trHeight w:val="1393"/>
        </w:trPr>
        <w:tc>
          <w:tcPr>
            <w:tcW w:w="7070" w:type="dxa"/>
          </w:tcPr>
          <w:p w:rsidR="00576E9C" w:rsidRPr="00973F01" w:rsidRDefault="00576E9C" w:rsidP="006C3CC3">
            <w:pPr>
              <w:pStyle w:val="StandardWeb"/>
              <w:numPr>
                <w:ilvl w:val="0"/>
                <w:numId w:val="11"/>
              </w:numPr>
              <w:spacing w:before="0" w:beforeAutospacing="0" w:after="0" w:afterAutospacing="0" w:line="288" w:lineRule="atLeast"/>
              <w:jc w:val="both"/>
              <w:textAlignment w:val="baseline"/>
              <w:rPr>
                <w:rFonts w:ascii="Dubai" w:hAnsi="Dubai" w:cs="Dubai"/>
                <w:color w:val="000000"/>
                <w:sz w:val="22"/>
                <w:szCs w:val="22"/>
                <w:lang w:val="hr-HR"/>
              </w:rPr>
            </w:pPr>
            <w:r w:rsidRPr="00973F01">
              <w:rPr>
                <w:rFonts w:ascii="Dubai" w:hAnsi="Dubai" w:cs="Dubai"/>
                <w:color w:val="000000"/>
                <w:sz w:val="22"/>
                <w:szCs w:val="22"/>
                <w:lang w:val="hr-HR"/>
              </w:rPr>
              <w:t>Gubi</w:t>
            </w:r>
            <w:r w:rsidRPr="00973F0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ć</w:t>
            </w:r>
            <w:r w:rsidRPr="00973F01">
              <w:rPr>
                <w:rFonts w:ascii="Dubai" w:hAnsi="Dubai" w:cs="Dubai"/>
                <w:color w:val="000000"/>
                <w:sz w:val="22"/>
                <w:szCs w:val="22"/>
                <w:lang w:val="hr-HR"/>
              </w:rPr>
              <w:t xml:space="preserve"> Luka </w:t>
            </w:r>
          </w:p>
          <w:p w:rsidR="00576E9C" w:rsidRPr="00973F01" w:rsidRDefault="00576E9C" w:rsidP="006C3CC3">
            <w:pPr>
              <w:pStyle w:val="StandardWeb"/>
              <w:numPr>
                <w:ilvl w:val="0"/>
                <w:numId w:val="11"/>
              </w:numPr>
              <w:spacing w:before="0" w:beforeAutospacing="0" w:after="0" w:afterAutospacing="0" w:line="288" w:lineRule="atLeast"/>
              <w:jc w:val="both"/>
              <w:textAlignment w:val="baseline"/>
              <w:rPr>
                <w:rFonts w:ascii="Dubai" w:hAnsi="Dubai" w:cs="Dubai"/>
                <w:color w:val="000000"/>
                <w:sz w:val="22"/>
                <w:szCs w:val="22"/>
                <w:lang w:val="hr-HR"/>
              </w:rPr>
            </w:pPr>
            <w:r w:rsidRPr="00973F01">
              <w:rPr>
                <w:rFonts w:ascii="Dubai" w:hAnsi="Dubai" w:cs="Dubai"/>
                <w:color w:val="000000"/>
                <w:sz w:val="22"/>
                <w:szCs w:val="22"/>
                <w:lang w:val="hr-HR"/>
              </w:rPr>
              <w:t xml:space="preserve">Gudelj Mihaela </w:t>
            </w:r>
          </w:p>
          <w:p w:rsidR="00576E9C" w:rsidRPr="00973F01" w:rsidRDefault="00576E9C" w:rsidP="006C3CC3">
            <w:pPr>
              <w:pStyle w:val="StandardWeb"/>
              <w:numPr>
                <w:ilvl w:val="0"/>
                <w:numId w:val="11"/>
              </w:numPr>
              <w:spacing w:before="0" w:beforeAutospacing="0" w:after="0" w:afterAutospacing="0" w:line="288" w:lineRule="atLeast"/>
              <w:jc w:val="both"/>
              <w:textAlignment w:val="baseline"/>
              <w:rPr>
                <w:rFonts w:ascii="Dubai" w:hAnsi="Dubai" w:cs="Dubai"/>
                <w:color w:val="000000"/>
                <w:sz w:val="22"/>
                <w:szCs w:val="22"/>
                <w:lang w:val="hr-HR"/>
              </w:rPr>
            </w:pPr>
            <w:r w:rsidRPr="00973F01">
              <w:rPr>
                <w:rFonts w:ascii="Dubai" w:hAnsi="Dubai" w:cs="Dubai"/>
                <w:color w:val="000000"/>
                <w:sz w:val="22"/>
                <w:szCs w:val="22"/>
                <w:lang w:val="hr-HR"/>
              </w:rPr>
              <w:t>Horak Tamara</w:t>
            </w:r>
          </w:p>
          <w:p w:rsidR="00576E9C" w:rsidRPr="00973F01" w:rsidRDefault="00576E9C" w:rsidP="006C3CC3">
            <w:pPr>
              <w:pStyle w:val="StandardWeb"/>
              <w:numPr>
                <w:ilvl w:val="0"/>
                <w:numId w:val="11"/>
              </w:numPr>
              <w:spacing w:before="0" w:beforeAutospacing="0" w:after="0" w:afterAutospacing="0" w:line="288" w:lineRule="atLeast"/>
              <w:jc w:val="both"/>
              <w:textAlignment w:val="baseline"/>
              <w:rPr>
                <w:rFonts w:ascii="Dubai" w:hAnsi="Dubai" w:cs="Dubai"/>
                <w:color w:val="000000"/>
                <w:sz w:val="22"/>
                <w:szCs w:val="22"/>
                <w:lang w:val="hr-HR"/>
              </w:rPr>
            </w:pPr>
            <w:r w:rsidRPr="00973F01">
              <w:rPr>
                <w:rFonts w:ascii="Dubai" w:hAnsi="Dubai" w:cs="Dubai"/>
                <w:color w:val="000000"/>
                <w:sz w:val="22"/>
                <w:szCs w:val="22"/>
                <w:lang w:val="hr-HR"/>
              </w:rPr>
              <w:t>Kopi</w:t>
            </w:r>
            <w:r w:rsidRPr="00973F0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ć</w:t>
            </w:r>
            <w:r w:rsidRPr="00973F01">
              <w:rPr>
                <w:rFonts w:ascii="Dubai" w:hAnsi="Dubai" w:cs="Dubai"/>
                <w:color w:val="000000"/>
                <w:sz w:val="22"/>
                <w:szCs w:val="22"/>
                <w:lang w:val="hr-HR"/>
              </w:rPr>
              <w:t xml:space="preserve"> Andrea </w:t>
            </w:r>
          </w:p>
          <w:p w:rsidR="00576E9C" w:rsidRPr="00973F01" w:rsidRDefault="00576E9C" w:rsidP="006C3CC3">
            <w:pPr>
              <w:ind w:left="714"/>
              <w:contextualSpacing/>
              <w:rPr>
                <w:rFonts w:ascii="Dubai" w:hAnsi="Dubai" w:cs="Dubai"/>
              </w:rPr>
            </w:pPr>
          </w:p>
        </w:tc>
      </w:tr>
    </w:tbl>
    <w:p w:rsidR="004A0AAC" w:rsidRPr="00973F01" w:rsidRDefault="004A0AAC">
      <w:pPr>
        <w:spacing w:after="120"/>
        <w:jc w:val="both"/>
        <w:rPr>
          <w:rFonts w:ascii="Dubai" w:hAnsi="Dubai" w:cs="Dubai"/>
        </w:rPr>
      </w:pPr>
    </w:p>
    <w:p w:rsidR="004A0AAC" w:rsidRPr="00973F01" w:rsidRDefault="00A34BC3" w:rsidP="00E05CDF">
      <w:pPr>
        <w:spacing w:after="120"/>
        <w:jc w:val="both"/>
        <w:rPr>
          <w:rFonts w:ascii="Dubai" w:hAnsi="Dubai" w:cs="Dubai"/>
          <w:bCs/>
          <w:i/>
          <w:iCs/>
        </w:rPr>
      </w:pPr>
      <w:r w:rsidRPr="00973F01">
        <w:rPr>
          <w:rFonts w:ascii="Dubai" w:hAnsi="Dubai" w:cs="Dubai"/>
          <w:bCs/>
          <w:i/>
          <w:iCs/>
        </w:rPr>
        <w:t>Uvid</w:t>
      </w:r>
      <w:r w:rsidR="00E05CDF" w:rsidRPr="00973F01">
        <w:rPr>
          <w:rFonts w:ascii="Dubai" w:hAnsi="Dubai" w:cs="Dubai"/>
          <w:bCs/>
          <w:i/>
          <w:iCs/>
        </w:rPr>
        <w:t xml:space="preserve"> u negativne testove </w:t>
      </w:r>
    </w:p>
    <w:p w:rsidR="00576E9C" w:rsidRPr="00973F01" w:rsidRDefault="00576E9C" w:rsidP="00973F01">
      <w:pPr>
        <w:pStyle w:val="Odlomakpopisa"/>
        <w:numPr>
          <w:ilvl w:val="0"/>
          <w:numId w:val="12"/>
        </w:numPr>
        <w:rPr>
          <w:rFonts w:ascii="Dubai" w:hAnsi="Dubai" w:cs="Dubai"/>
          <w:lang w:val="en-GB"/>
        </w:rPr>
      </w:pPr>
      <w:r w:rsidRPr="00973F01">
        <w:rPr>
          <w:rFonts w:ascii="Dubai" w:hAnsi="Dubai" w:cs="Dubai"/>
        </w:rPr>
        <w:t>slova A- GRŠ, neposredno nakon usmenih kod prof. Mus</w:t>
      </w:r>
      <w:r w:rsidRPr="00973F01">
        <w:rPr>
          <w:rFonts w:ascii="Dubai" w:hAnsi="Dubai" w:cs="Dubai"/>
        </w:rPr>
        <w:t>a</w:t>
      </w:r>
    </w:p>
    <w:p w:rsidR="00576E9C" w:rsidRPr="00973F01" w:rsidRDefault="00576E9C" w:rsidP="00973F01">
      <w:pPr>
        <w:pStyle w:val="Odlomakpopisa"/>
        <w:numPr>
          <w:ilvl w:val="0"/>
          <w:numId w:val="12"/>
        </w:numPr>
        <w:rPr>
          <w:rFonts w:ascii="Dubai" w:hAnsi="Dubai" w:cs="Dubai"/>
        </w:rPr>
      </w:pPr>
      <w:r w:rsidRPr="00973F01">
        <w:rPr>
          <w:rFonts w:ascii="Dubai" w:hAnsi="Dubai" w:cs="Dubai"/>
        </w:rPr>
        <w:t>slova GU-Ž (uklju</w:t>
      </w:r>
      <w:r w:rsidRPr="00973F01">
        <w:t>č</w:t>
      </w:r>
      <w:r w:rsidRPr="00973F01">
        <w:rPr>
          <w:rFonts w:ascii="Dubai" w:hAnsi="Dubai" w:cs="Dubai"/>
        </w:rPr>
        <w:t>uju</w:t>
      </w:r>
      <w:r w:rsidRPr="00973F01">
        <w:t>ć</w:t>
      </w:r>
      <w:r w:rsidRPr="00973F01">
        <w:rPr>
          <w:rFonts w:ascii="Dubai" w:hAnsi="Dubai" w:cs="Dubai"/>
        </w:rPr>
        <w:t>i negativne komisijske ispite koji nisu na popisu za usmeni), neposredno nakon usmenih kod doc. Manojlovi</w:t>
      </w:r>
      <w:r w:rsidRPr="00973F01">
        <w:t>ć</w:t>
      </w:r>
      <w:r w:rsidRPr="00973F01">
        <w:rPr>
          <w:rFonts w:ascii="Dubai" w:hAnsi="Dubai" w:cs="Dubai"/>
        </w:rPr>
        <w:t xml:space="preserve"> Toman</w:t>
      </w:r>
    </w:p>
    <w:p w:rsidR="00576E9C" w:rsidRPr="00973F01" w:rsidRDefault="00576E9C" w:rsidP="00E05CDF">
      <w:pPr>
        <w:spacing w:after="120"/>
        <w:jc w:val="both"/>
        <w:rPr>
          <w:rFonts w:ascii="Dubai" w:hAnsi="Dubai" w:cs="Dubai"/>
          <w:b/>
        </w:rPr>
      </w:pPr>
    </w:p>
    <w:sectPr w:rsidR="00576E9C" w:rsidRPr="00973F01" w:rsidSect="0015416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4059"/>
    <w:multiLevelType w:val="hybridMultilevel"/>
    <w:tmpl w:val="C9EAC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5928"/>
    <w:multiLevelType w:val="multilevel"/>
    <w:tmpl w:val="26EA4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C91F8A"/>
    <w:multiLevelType w:val="multilevel"/>
    <w:tmpl w:val="36A260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5009CC"/>
    <w:multiLevelType w:val="multilevel"/>
    <w:tmpl w:val="0E902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3865FE1"/>
    <w:multiLevelType w:val="multilevel"/>
    <w:tmpl w:val="01881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4D646AF"/>
    <w:multiLevelType w:val="multilevel"/>
    <w:tmpl w:val="26EA4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885126C"/>
    <w:multiLevelType w:val="multilevel"/>
    <w:tmpl w:val="BD1ED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EA17C3"/>
    <w:multiLevelType w:val="multilevel"/>
    <w:tmpl w:val="864ED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9A20F24"/>
    <w:multiLevelType w:val="multilevel"/>
    <w:tmpl w:val="4D426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0F4418E"/>
    <w:multiLevelType w:val="multilevel"/>
    <w:tmpl w:val="5344D8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00415D1"/>
    <w:multiLevelType w:val="multilevel"/>
    <w:tmpl w:val="4D426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6BE24E5"/>
    <w:multiLevelType w:val="multilevel"/>
    <w:tmpl w:val="58B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0AAC"/>
    <w:rsid w:val="0015416B"/>
    <w:rsid w:val="003E182C"/>
    <w:rsid w:val="00464704"/>
    <w:rsid w:val="004A0AAC"/>
    <w:rsid w:val="005432CD"/>
    <w:rsid w:val="00576E9C"/>
    <w:rsid w:val="00607035"/>
    <w:rsid w:val="006B713B"/>
    <w:rsid w:val="006C6F8E"/>
    <w:rsid w:val="007E1930"/>
    <w:rsid w:val="00973F01"/>
    <w:rsid w:val="009C015D"/>
    <w:rsid w:val="009F1C2F"/>
    <w:rsid w:val="00A34BC3"/>
    <w:rsid w:val="00A37A95"/>
    <w:rsid w:val="00AB504D"/>
    <w:rsid w:val="00CB3958"/>
    <w:rsid w:val="00CB6C7B"/>
    <w:rsid w:val="00E05CDF"/>
    <w:rsid w:val="00E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2E8E"/>
  <w15:docId w15:val="{E60502E4-4E42-4880-BB7D-78EC740A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Obinatablica"/>
    <w:pPr>
      <w:spacing w:after="0" w:line="240" w:lineRule="auto"/>
    </w:pPr>
    <w:tblPr>
      <w:tblStyleRowBandSize w:val="1"/>
      <w:tblStyleColBandSize w:val="1"/>
    </w:tblPr>
  </w:style>
  <w:style w:type="paragraph" w:styleId="Odlomakpopisa">
    <w:name w:val="List Paragraph"/>
    <w:basedOn w:val="Normal"/>
    <w:uiPriority w:val="34"/>
    <w:qFormat/>
    <w:rsid w:val="0015416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3E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PC</cp:lastModifiedBy>
  <cp:revision>27</cp:revision>
  <dcterms:created xsi:type="dcterms:W3CDTF">2018-11-14T18:28:00Z</dcterms:created>
  <dcterms:modified xsi:type="dcterms:W3CDTF">2020-01-29T18:01:00Z</dcterms:modified>
</cp:coreProperties>
</file>